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:rsidTr="002B0820">
        <w:trPr>
          <w:cantSplit/>
        </w:trPr>
        <w:tc>
          <w:tcPr>
            <w:tcW w:w="10080" w:type="dxa"/>
          </w:tcPr>
          <w:p w:rsidR="00975288" w:rsidRPr="000948A3" w:rsidRDefault="000948A3" w:rsidP="00AD4F94">
            <w:pPr>
              <w:pStyle w:val="Title"/>
              <w:rPr>
                <w:sz w:val="100"/>
                <w:szCs w:val="100"/>
              </w:rPr>
            </w:pPr>
            <w:r w:rsidRPr="000948A3">
              <w:rPr>
                <w:sz w:val="100"/>
                <w:szCs w:val="100"/>
              </w:rPr>
              <w:t>poetry contest</w:t>
            </w:r>
          </w:p>
          <w:p w:rsidR="00975288" w:rsidRPr="00366439" w:rsidRDefault="000948A3" w:rsidP="00366439">
            <w:pPr>
              <w:pStyle w:val="Subtitle"/>
            </w:pPr>
            <w:r>
              <w:t>Don’t Miss Out on Your Chance to Win Prizes!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975288" w:rsidRDefault="000948A3" w:rsidP="00F623AC">
                  <w:pPr>
                    <w:pStyle w:val="Heading2"/>
                  </w:pPr>
                  <w:r>
                    <w:t xml:space="preserve">Theme: </w:t>
                  </w:r>
                </w:p>
                <w:p w:rsidR="00975288" w:rsidRPr="000948A3" w:rsidRDefault="000948A3" w:rsidP="00727F59">
                  <w:pPr>
                    <w:pStyle w:val="Heading1"/>
                    <w:rPr>
                      <w:sz w:val="56"/>
                      <w:szCs w:val="56"/>
                    </w:rPr>
                  </w:pPr>
                  <w:r w:rsidRPr="000948A3">
                    <w:rPr>
                      <w:sz w:val="56"/>
                      <w:szCs w:val="56"/>
                    </w:rPr>
                    <w:t>“Healing &amp; Hope”</w:t>
                  </w:r>
                </w:p>
                <w:p w:rsidR="00975288" w:rsidRDefault="000948A3" w:rsidP="00F623AC">
                  <w:pPr>
                    <w:pStyle w:val="Heading2"/>
                  </w:pPr>
                  <w:r>
                    <w:t>Length:</w:t>
                  </w:r>
                </w:p>
                <w:p w:rsidR="00975288" w:rsidRDefault="000948A3" w:rsidP="00727F59">
                  <w:pPr>
                    <w:pStyle w:val="Heading1"/>
                  </w:pPr>
                  <w:r>
                    <w:t>1 Typed Page</w:t>
                  </w:r>
                </w:p>
                <w:p w:rsidR="00975288" w:rsidRDefault="000948A3" w:rsidP="00F623AC">
                  <w:pPr>
                    <w:pStyle w:val="Heading2"/>
                  </w:pPr>
                  <w:r>
                    <w:t>Deadline:</w:t>
                  </w:r>
                </w:p>
                <w:p w:rsidR="00975288" w:rsidRDefault="000948A3" w:rsidP="000948A3">
                  <w:pPr>
                    <w:pStyle w:val="Heading1"/>
                  </w:pPr>
                  <w:r>
                    <w:t>March 21</w:t>
                  </w:r>
                  <w:r w:rsidRPr="000948A3">
                    <w:rPr>
                      <w:vertAlign w:val="superscript"/>
                    </w:rPr>
                    <w:t>st</w:t>
                  </w:r>
                  <w:r>
                    <w:t xml:space="preserve"> @ 4:00 pm</w:t>
                  </w:r>
                </w:p>
                <w:p w:rsidR="000948A3" w:rsidRDefault="000948A3" w:rsidP="000948A3">
                  <w:pPr>
                    <w:pStyle w:val="Heading2"/>
                  </w:pPr>
                  <w:hyperlink r:id="rId10" w:history="1">
                    <w:r w:rsidRPr="00F50C25">
                      <w:rPr>
                        <w:rStyle w:val="Hyperlink"/>
                      </w:rPr>
                      <w:t>jflores@sharylandisd.org</w:t>
                    </w:r>
                  </w:hyperlink>
                </w:p>
                <w:p w:rsidR="00975288" w:rsidRDefault="00975288" w:rsidP="000948A3">
                  <w:pPr>
                    <w:pStyle w:val="Heading1"/>
                    <w:jc w:val="left"/>
                  </w:pPr>
                </w:p>
              </w:tc>
              <w:tc>
                <w:tcPr>
                  <w:tcW w:w="5110" w:type="dxa"/>
                  <w:vAlign w:val="center"/>
                </w:tcPr>
                <w:p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374900" cy="3555113"/>
                        <wp:effectExtent l="95250" t="95250" r="101600" b="102870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728" cy="3559346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264A4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:rsidR="000948A3" w:rsidRDefault="000948A3" w:rsidP="000948A3">
                  <w:r>
                    <w:t xml:space="preserve">Frequently asked questions – </w:t>
                  </w:r>
                </w:p>
                <w:p w:rsidR="005F145B" w:rsidRDefault="005F145B" w:rsidP="000948A3">
                  <w:r>
                    <w:t>Yes, you may submit your “Healing &amp; Hope” poem to both contests</w:t>
                  </w:r>
                </w:p>
                <w:p w:rsidR="00A525B7" w:rsidRDefault="005F145B" w:rsidP="000948A3">
                  <w:r>
                    <w:t>Yes, you may submit 5 poems together through PDF for the Regional Contest</w:t>
                  </w:r>
                </w:p>
              </w:tc>
              <w:tc>
                <w:tcPr>
                  <w:tcW w:w="5130" w:type="dxa"/>
                  <w:vAlign w:val="center"/>
                </w:tcPr>
                <w:p w:rsidR="00975288" w:rsidRDefault="00975288">
                  <w:pPr>
                    <w:pStyle w:val="Logo"/>
                  </w:pPr>
                  <w:bookmarkStart w:id="0" w:name="_GoBack"/>
                  <w:bookmarkEnd w:id="0"/>
                </w:p>
              </w:tc>
            </w:tr>
          </w:tbl>
          <w:p w:rsidR="00975288" w:rsidRPr="00FC3484" w:rsidRDefault="005F145B" w:rsidP="00FC3484">
            <w:pPr>
              <w:pStyle w:val="Heading3"/>
            </w:pPr>
            <w:r>
              <w:t>Pioneer High School Library</w:t>
            </w:r>
          </w:p>
          <w:p w:rsidR="00FC3484" w:rsidRPr="00FC3484" w:rsidRDefault="005F145B" w:rsidP="005F145B">
            <w:pPr>
              <w:pStyle w:val="Heading4"/>
            </w:pPr>
            <w:r>
              <w:t>Contact your Librarian for additional information</w:t>
            </w:r>
          </w:p>
        </w:tc>
      </w:tr>
    </w:tbl>
    <w:p w:rsidR="00A525B7" w:rsidRDefault="00A525B7" w:rsidP="00A66A79"/>
    <w:sectPr w:rsidR="00A525B7" w:rsidSect="00EA4BCC">
      <w:headerReference w:type="default" r:id="rId12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0E" w:rsidRDefault="00AD660E">
      <w:r>
        <w:separator/>
      </w:r>
    </w:p>
  </w:endnote>
  <w:endnote w:type="continuationSeparator" w:id="0">
    <w:p w:rsidR="00AD660E" w:rsidRDefault="00AD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0E" w:rsidRDefault="00AD660E">
      <w:r>
        <w:separator/>
      </w:r>
    </w:p>
  </w:footnote>
  <w:footnote w:type="continuationSeparator" w:id="0">
    <w:p w:rsidR="00AD660E" w:rsidRDefault="00AD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2A83419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3"/>
    <w:rsid w:val="00051E8F"/>
    <w:rsid w:val="000948A3"/>
    <w:rsid w:val="00165FB4"/>
    <w:rsid w:val="001A2E31"/>
    <w:rsid w:val="001D17B9"/>
    <w:rsid w:val="00274EBC"/>
    <w:rsid w:val="002B0820"/>
    <w:rsid w:val="002C0F66"/>
    <w:rsid w:val="00366439"/>
    <w:rsid w:val="003A090F"/>
    <w:rsid w:val="004961CF"/>
    <w:rsid w:val="004D3B5D"/>
    <w:rsid w:val="005023AD"/>
    <w:rsid w:val="005F145B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75288"/>
    <w:rsid w:val="00990AB3"/>
    <w:rsid w:val="00A2719C"/>
    <w:rsid w:val="00A525B7"/>
    <w:rsid w:val="00A66A79"/>
    <w:rsid w:val="00AD4F94"/>
    <w:rsid w:val="00AD660E"/>
    <w:rsid w:val="00BC5C98"/>
    <w:rsid w:val="00C06375"/>
    <w:rsid w:val="00C0702E"/>
    <w:rsid w:val="00C704B3"/>
    <w:rsid w:val="00C8300B"/>
    <w:rsid w:val="00C92579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14BC9-B730-4DB1-AA83-FC4B7C2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jflores@sharylandi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ores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flyer.dotx</Template>
  <TotalTime>60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Juanita B. Flores</dc:creator>
  <cp:lastModifiedBy>Juanita B. Flores</cp:lastModifiedBy>
  <cp:revision>2</cp:revision>
  <dcterms:created xsi:type="dcterms:W3CDTF">2018-01-24T20:18:00Z</dcterms:created>
  <dcterms:modified xsi:type="dcterms:W3CDTF">2018-01-24T21:18:00Z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